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38" w:rsidRPr="00630CEE" w:rsidRDefault="00FC3538" w:rsidP="00630CEE">
      <w:pPr>
        <w:pStyle w:val="a4"/>
        <w:jc w:val="right"/>
        <w:rPr>
          <w:rFonts w:ascii="Times New Roman" w:hAnsi="Times New Roman"/>
        </w:rPr>
      </w:pPr>
      <w:r w:rsidRPr="00630CEE">
        <w:rPr>
          <w:rFonts w:ascii="Times New Roman" w:hAnsi="Times New Roman"/>
        </w:rPr>
        <w:t>Утверждаю</w:t>
      </w:r>
    </w:p>
    <w:p w:rsidR="00FC3538" w:rsidRPr="00630CEE" w:rsidRDefault="00FC3538" w:rsidP="00630CEE">
      <w:pPr>
        <w:pStyle w:val="a4"/>
        <w:jc w:val="right"/>
        <w:rPr>
          <w:rFonts w:ascii="Times New Roman" w:hAnsi="Times New Roman"/>
        </w:rPr>
      </w:pPr>
      <w:r w:rsidRPr="00630CEE">
        <w:rPr>
          <w:rFonts w:ascii="Times New Roman" w:hAnsi="Times New Roman"/>
        </w:rPr>
        <w:t>Директор школы</w:t>
      </w:r>
    </w:p>
    <w:p w:rsidR="00FC3538" w:rsidRDefault="00FC3538" w:rsidP="00630CEE">
      <w:pPr>
        <w:pStyle w:val="a4"/>
        <w:jc w:val="right"/>
        <w:rPr>
          <w:rFonts w:ascii="Times New Roman" w:hAnsi="Times New Roman"/>
        </w:rPr>
      </w:pPr>
      <w:r w:rsidRPr="00630CEE">
        <w:rPr>
          <w:rFonts w:ascii="Times New Roman" w:hAnsi="Times New Roman"/>
        </w:rPr>
        <w:t>А.С. Казаков</w:t>
      </w:r>
    </w:p>
    <w:p w:rsidR="00630CEE" w:rsidRPr="00630CEE" w:rsidRDefault="00630CEE" w:rsidP="00630CEE">
      <w:pPr>
        <w:pStyle w:val="a4"/>
        <w:jc w:val="right"/>
        <w:rPr>
          <w:rFonts w:ascii="Times New Roman" w:hAnsi="Times New Roman"/>
        </w:rPr>
      </w:pPr>
    </w:p>
    <w:p w:rsidR="00181A50" w:rsidRPr="00630CEE" w:rsidRDefault="00FC3538" w:rsidP="00630CEE">
      <w:pPr>
        <w:jc w:val="center"/>
        <w:rPr>
          <w:rFonts w:ascii="Times New Roman" w:hAnsi="Times New Roman"/>
          <w:sz w:val="28"/>
          <w:szCs w:val="28"/>
        </w:rPr>
      </w:pPr>
      <w:r w:rsidRPr="00630CEE">
        <w:rPr>
          <w:rFonts w:ascii="Times New Roman" w:hAnsi="Times New Roman"/>
          <w:sz w:val="28"/>
          <w:szCs w:val="28"/>
        </w:rPr>
        <w:t xml:space="preserve">План работы МБОУ СОШ по профилактике употребления ненормативной лексики </w:t>
      </w:r>
      <w:r w:rsidR="007A0D0E">
        <w:rPr>
          <w:rFonts w:ascii="Times New Roman" w:hAnsi="Times New Roman"/>
          <w:sz w:val="28"/>
          <w:szCs w:val="28"/>
        </w:rPr>
        <w:t xml:space="preserve">             </w:t>
      </w:r>
      <w:r w:rsidRPr="00630CEE">
        <w:rPr>
          <w:rFonts w:ascii="Times New Roman" w:hAnsi="Times New Roman"/>
          <w:sz w:val="28"/>
          <w:szCs w:val="28"/>
        </w:rPr>
        <w:t>на второе полугодие 2011-12 учебного года.</w:t>
      </w: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5552"/>
        <w:gridCol w:w="850"/>
        <w:gridCol w:w="1134"/>
        <w:gridCol w:w="2592"/>
      </w:tblGrid>
      <w:tr w:rsidR="00595A0A" w:rsidRPr="00595A0A" w:rsidTr="00595A0A">
        <w:trPr>
          <w:trHeight w:val="280"/>
        </w:trPr>
        <w:tc>
          <w:tcPr>
            <w:tcW w:w="51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595A0A" w:rsidRPr="00595A0A" w:rsidTr="00595A0A">
        <w:trPr>
          <w:trHeight w:val="595"/>
        </w:trPr>
        <w:tc>
          <w:tcPr>
            <w:tcW w:w="510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лингво-консультационного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пункта «Скорая лингвистическая помощь»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Мустакаева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Х.Ж.</w:t>
            </w:r>
            <w:r w:rsidR="00595A0A"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95A0A" w:rsidRPr="00595A0A" w:rsidTr="00595A0A">
        <w:trPr>
          <w:trHeight w:val="547"/>
        </w:trPr>
        <w:tc>
          <w:tcPr>
            <w:tcW w:w="510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Анкетирование « Изучение отношения учащихся, родителей и учителей к сквернословию» 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Кл. рук</w:t>
            </w:r>
            <w:proofErr w:type="gram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психолог, зам. директора по ВР</w:t>
            </w:r>
          </w:p>
        </w:tc>
      </w:tr>
      <w:tr w:rsidR="00595A0A" w:rsidRPr="00595A0A" w:rsidTr="00595A0A">
        <w:trPr>
          <w:trHeight w:val="576"/>
        </w:trPr>
        <w:tc>
          <w:tcPr>
            <w:tcW w:w="510" w:type="dxa"/>
          </w:tcPr>
          <w:p w:rsidR="00630CE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на сайте школы страницы «Будь своему слову господин»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Горелочкин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Н.К.</w:t>
            </w:r>
          </w:p>
        </w:tc>
      </w:tr>
      <w:tr w:rsidR="00595A0A" w:rsidRPr="00595A0A" w:rsidTr="00595A0A">
        <w:trPr>
          <w:trHeight w:val="2202"/>
        </w:trPr>
        <w:tc>
          <w:tcPr>
            <w:tcW w:w="510" w:type="dxa"/>
          </w:tcPr>
          <w:p w:rsidR="00630CE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Родительский всеобуч «</w:t>
            </w:r>
            <w:r w:rsidRPr="00595A0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Право, ребёнок и его окружение»;</w:t>
            </w:r>
          </w:p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«Культура общения подростка. </w:t>
            </w:r>
            <w:r w:rsidRPr="00595A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</w:t>
            </w: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95A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компьютера</w:t>
            </w: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95A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</w:t>
            </w: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физиологию </w:t>
            </w:r>
            <w:r w:rsidRPr="00595A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ребенка»;</w:t>
            </w:r>
          </w:p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95A0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Путь к согласию, или как разрешить конфликт»;</w:t>
            </w:r>
          </w:p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«</w:t>
            </w:r>
            <w:r w:rsidRPr="00595A0A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Диалог младшего школьника </w:t>
            </w:r>
            <w:proofErr w:type="gramStart"/>
            <w:r w:rsidRPr="00595A0A">
              <w:rPr>
                <w:rFonts w:ascii="Times New Roman" w:eastAsia="Times New Roman" w:hAnsi="Times New Roman"/>
                <w:snapToGrid w:val="0"/>
                <w:lang w:eastAsia="ru-RU"/>
              </w:rPr>
              <w:t>со</w:t>
            </w:r>
            <w:proofErr w:type="gramEnd"/>
            <w:r w:rsidRPr="00595A0A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взрослым как способ понять мир и самого себя»;</w:t>
            </w:r>
          </w:p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napToGrid w:val="0"/>
                <w:lang w:eastAsia="ru-RU"/>
              </w:rPr>
              <w:t>«Мотив как регулятор поведения».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9-11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Февраль 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Леднева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С.Г.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Мустакаева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Х.Ж.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Ибраева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Э.А.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Денисламова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Д.З.</w:t>
            </w: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Зуева И.В.</w:t>
            </w:r>
          </w:p>
        </w:tc>
      </w:tr>
      <w:tr w:rsidR="00595A0A" w:rsidRPr="00595A0A" w:rsidTr="00595A0A">
        <w:trPr>
          <w:trHeight w:val="576"/>
        </w:trPr>
        <w:tc>
          <w:tcPr>
            <w:tcW w:w="510" w:type="dxa"/>
          </w:tcPr>
          <w:p w:rsidR="00630CE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2" w:type="dxa"/>
          </w:tcPr>
          <w:p w:rsidR="00630CEE" w:rsidRPr="00595A0A" w:rsidRDefault="00630CE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Классный час «О вреде сквернословия»  </w:t>
            </w:r>
          </w:p>
        </w:tc>
        <w:tc>
          <w:tcPr>
            <w:tcW w:w="850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92" w:type="dxa"/>
          </w:tcPr>
          <w:p w:rsidR="00630CEE" w:rsidRPr="00595A0A" w:rsidRDefault="00630CE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Классные руководители 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7A0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2" w:type="dxa"/>
          </w:tcPr>
          <w:p w:rsidR="007A0D0E" w:rsidRPr="00595A0A" w:rsidRDefault="007A0D0E" w:rsidP="007A0D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«Как слово наше отзовется…»</w:t>
            </w:r>
          </w:p>
        </w:tc>
        <w:tc>
          <w:tcPr>
            <w:tcW w:w="850" w:type="dxa"/>
          </w:tcPr>
          <w:p w:rsidR="007A0D0E" w:rsidRPr="00595A0A" w:rsidRDefault="007A0D0E" w:rsidP="007A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7A0D0E" w:rsidRPr="00595A0A" w:rsidRDefault="007A0D0E" w:rsidP="007A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92" w:type="dxa"/>
          </w:tcPr>
          <w:p w:rsidR="007A0D0E" w:rsidRPr="00595A0A" w:rsidRDefault="007A0D0E" w:rsidP="007A0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Казакова И.А.</w:t>
            </w:r>
          </w:p>
        </w:tc>
      </w:tr>
      <w:tr w:rsidR="007A0D0E" w:rsidRPr="00595A0A" w:rsidTr="00595A0A">
        <w:trPr>
          <w:trHeight w:val="244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Часы общения «Подадим друг другу руки»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7A0D0E" w:rsidRPr="00595A0A" w:rsidTr="00595A0A">
        <w:trPr>
          <w:trHeight w:val="85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юных чтецов «Живая классика»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февраля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Учителя русского языка и литературы, </w:t>
            </w: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руководители   </w:t>
            </w:r>
          </w:p>
        </w:tc>
      </w:tr>
      <w:tr w:rsidR="007A0D0E" w:rsidRPr="00595A0A" w:rsidTr="00595A0A">
        <w:trPr>
          <w:trHeight w:val="84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Семинар классных руководителей  </w:t>
            </w:r>
          </w:p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Воспитательная система как механизм успешного духовно-нравственного развития личности»»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7A0D0E" w:rsidRPr="00595A0A" w:rsidTr="00595A0A">
        <w:trPr>
          <w:trHeight w:val="537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творческих работ старшеклассников «…Но, боже, как их замолчать заставить!?»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русского языка и литературы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исследовательских работ «Как ругаются литературные герои?»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март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русского языка и литературы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«Неделя вежливости»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1-11 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руководители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альбома «Словарь вежливых слов»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A0D0E" w:rsidRPr="00595A0A" w:rsidTr="00595A0A">
        <w:trPr>
          <w:trHeight w:val="485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Диспут «Как   бороться со сквернословием»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Зуева И.В.,  классные руководители 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Этическая гостиная «Мы живём, чтобы оставить след…»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Зам. директора по ВР   </w:t>
            </w:r>
          </w:p>
        </w:tc>
      </w:tr>
      <w:tr w:rsidR="007A0D0E" w:rsidRPr="00595A0A" w:rsidTr="00595A0A">
        <w:trPr>
          <w:trHeight w:val="576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уровня  воспитанности  учащихся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ВР, классные руководители</w:t>
            </w:r>
          </w:p>
        </w:tc>
      </w:tr>
      <w:tr w:rsidR="007A0D0E" w:rsidRPr="00595A0A" w:rsidTr="00595A0A">
        <w:trPr>
          <w:trHeight w:val="560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Интегрированный урок «Сквернословие на Руси»  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истории и литературы</w:t>
            </w:r>
          </w:p>
        </w:tc>
      </w:tr>
      <w:tr w:rsidR="007A0D0E" w:rsidRPr="00595A0A" w:rsidTr="00595A0A">
        <w:trPr>
          <w:trHeight w:val="872"/>
        </w:trPr>
        <w:tc>
          <w:tcPr>
            <w:tcW w:w="510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52" w:type="dxa"/>
          </w:tcPr>
          <w:p w:rsidR="007A0D0E" w:rsidRPr="00595A0A" w:rsidRDefault="007A0D0E" w:rsidP="00595A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марафон «День славянской письменности и культуры»</w:t>
            </w:r>
          </w:p>
        </w:tc>
        <w:tc>
          <w:tcPr>
            <w:tcW w:w="850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134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92" w:type="dxa"/>
          </w:tcPr>
          <w:p w:rsidR="007A0D0E" w:rsidRPr="00595A0A" w:rsidRDefault="007A0D0E" w:rsidP="0059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5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ВР, классные руководители</w:t>
            </w:r>
          </w:p>
        </w:tc>
      </w:tr>
    </w:tbl>
    <w:p w:rsidR="00FC3538" w:rsidRPr="00CC30E2" w:rsidRDefault="00FC3538" w:rsidP="004D46CB">
      <w:pPr>
        <w:rPr>
          <w:sz w:val="24"/>
          <w:szCs w:val="24"/>
        </w:rPr>
      </w:pPr>
    </w:p>
    <w:sectPr w:rsidR="00FC3538" w:rsidRPr="00CC30E2" w:rsidSect="00266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3538"/>
    <w:rsid w:val="00181A50"/>
    <w:rsid w:val="00266A66"/>
    <w:rsid w:val="004D46CB"/>
    <w:rsid w:val="00595A0A"/>
    <w:rsid w:val="00630CEE"/>
    <w:rsid w:val="007A0D0E"/>
    <w:rsid w:val="00CC30E2"/>
    <w:rsid w:val="00FC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353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0CE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2</cp:revision>
  <dcterms:created xsi:type="dcterms:W3CDTF">2012-02-06T14:13:00Z</dcterms:created>
  <dcterms:modified xsi:type="dcterms:W3CDTF">2012-02-06T14:13:00Z</dcterms:modified>
</cp:coreProperties>
</file>